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03" w:rsidRPr="00D76DF4" w:rsidRDefault="00326403" w:rsidP="00D76DF4">
      <w:pPr>
        <w:spacing w:after="0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E3BAB" w:rsidRPr="00FD7F9C" w:rsidRDefault="006E3BAB" w:rsidP="006E3BAB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color w:val="FF0000"/>
          <w:sz w:val="20"/>
          <w:szCs w:val="20"/>
        </w:rPr>
      </w:pPr>
      <w:r w:rsidRPr="00D76DF4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Karta do głosowania </w:t>
      </w:r>
      <w:r w:rsidR="00FD7F9C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                    </w:t>
      </w:r>
    </w:p>
    <w:p w:rsidR="006E3BAB" w:rsidRPr="00D76DF4" w:rsidRDefault="006E3BAB" w:rsidP="006E3BAB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D76DF4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na zadania do budżetu obywatelskiego na 2019 rok</w:t>
      </w:r>
    </w:p>
    <w:p w:rsidR="006E3BAB" w:rsidRPr="00D76DF4" w:rsidRDefault="006E3BAB" w:rsidP="006E3BA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E3BAB" w:rsidRPr="00D76DF4" w:rsidRDefault="006E3BAB" w:rsidP="006E3BA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Na karcie do głosowania mieszkańcy Augustowa dokonują wyboru jednego zadania „twardego” oraz jednego zadania „miękkiego” poprzez postawienie znaku „X” w odpowiednim polu w kolumnie „Wybór”. Dodatkowo należy wypełnić czytelnie pozostałe niezbędne informacje, tj. imię i nazwisko, numer PESEL oraz adres zamieszkania.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</w:pP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Oddany głos uznaje się za nieważny, jeśli zachodzi co najmniej jedna z poniższych okoliczności: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1) oddano głos na karcie niezgodnej z wzorem;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2) na karcie wybrano więcej niż 1 zadanie w danej kategorii;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3) mieszkaniec odda więcej niż jedną kartę w głosowaniu;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4) imię i nazwisko wpisane na karcie są nieczytelne;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5) adres lub PESEL wpisany na karcie jest nieczytelny;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6) brak na karcie podpisu osoby głosującej;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7) brak na karcie pełnych danych w adresie, PESEL lub nazwisku głosującego;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 xml:space="preserve">8) brak znaku „X” na karcie do głosowania;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color w:val="000000"/>
          <w:sz w:val="20"/>
          <w:szCs w:val="20"/>
          <w:lang w:eastAsia="hi-IN" w:bidi="hi-IN"/>
        </w:rPr>
        <w:t>9) został oddany przez osobę nie będącą mieszkańcem Augustowa.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  <w:t xml:space="preserve">Zasady glosowania: </w:t>
      </w:r>
    </w:p>
    <w:p w:rsidR="006E3BAB" w:rsidRPr="00D76DF4" w:rsidRDefault="006E3BAB" w:rsidP="006E3BA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  <w:t xml:space="preserve">1) głosujący wybiera 1 zadanie twarde oraz 1 zadanie miękkie; </w:t>
      </w:r>
    </w:p>
    <w:p w:rsidR="006E3BAB" w:rsidRPr="00D76DF4" w:rsidRDefault="006E3BAB" w:rsidP="00D76DF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  <w:lang w:eastAsia="hi-IN" w:bidi="hi-IN"/>
        </w:rPr>
      </w:pPr>
      <w:r w:rsidRPr="00D76DF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hi-IN" w:bidi="hi-IN"/>
        </w:rPr>
        <w:t xml:space="preserve">2) można tylko raz wziąć udział w głosowaniu. </w:t>
      </w:r>
    </w:p>
    <w:p w:rsidR="006E3BAB" w:rsidRPr="00D76DF4" w:rsidRDefault="006E3BAB" w:rsidP="006E3BA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76DF4">
        <w:rPr>
          <w:rFonts w:ascii="Times New Roman" w:eastAsia="Calibri" w:hAnsi="Times New Roman" w:cs="Times New Roman"/>
          <w:b/>
          <w:sz w:val="20"/>
          <w:szCs w:val="20"/>
        </w:rPr>
        <w:t>ZADANIA „TWARDE”</w:t>
      </w:r>
    </w:p>
    <w:tbl>
      <w:tblPr>
        <w:tblW w:w="851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5"/>
        <w:gridCol w:w="7456"/>
      </w:tblGrid>
      <w:tr w:rsidR="006E3BAB" w:rsidRPr="00D76DF4" w:rsidTr="00D76DF4">
        <w:trPr>
          <w:trHeight w:val="231"/>
        </w:trPr>
        <w:tc>
          <w:tcPr>
            <w:tcW w:w="1055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D76DF4" w:rsidP="00D76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WYBÓ</w:t>
            </w:r>
            <w:r w:rsidR="006E3BAB" w:rsidRPr="00D76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45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D76DF4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 I</w:t>
            </w:r>
            <w:r w:rsidR="006E3BAB" w:rsidRPr="00D76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SZACUNKOWY KOSZT ZADANIA</w:t>
            </w:r>
          </w:p>
        </w:tc>
      </w:tr>
      <w:tr w:rsidR="006E3BAB" w:rsidRPr="00D76DF4" w:rsidTr="00D76DF4">
        <w:trPr>
          <w:trHeight w:val="123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>Dogosfera</w:t>
            </w:r>
            <w:proofErr w:type="spellEnd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Psi Park w Augustowie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132 915,55 zł</w:t>
            </w:r>
          </w:p>
        </w:tc>
      </w:tr>
      <w:tr w:rsidR="006E3BAB" w:rsidRPr="00D76DF4" w:rsidTr="00D76DF4">
        <w:trPr>
          <w:trHeight w:val="178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Plac Zabaw na os. Przylesie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108 683,67 zł</w:t>
            </w:r>
          </w:p>
        </w:tc>
      </w:tr>
      <w:tr w:rsidR="006E3BAB" w:rsidRPr="00D76DF4" w:rsidTr="00D76DF4">
        <w:trPr>
          <w:trHeight w:val="186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Kurtyna Wodna na gorące dni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9 500,00 zł</w:t>
            </w:r>
          </w:p>
        </w:tc>
      </w:tr>
      <w:tr w:rsidR="006E3BAB" w:rsidRPr="00D76DF4" w:rsidTr="00D76DF4">
        <w:trPr>
          <w:trHeight w:val="180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Mural w Augustowie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70 000,00 zł</w:t>
            </w:r>
          </w:p>
        </w:tc>
      </w:tr>
      <w:tr w:rsidR="00326403" w:rsidRPr="00D76DF4" w:rsidTr="00D76DF4">
        <w:trPr>
          <w:trHeight w:val="397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@-MOR – Miejsce odpoczynku rowerzystów i pieszych przy trasie Green </w:t>
            </w:r>
            <w:proofErr w:type="spellStart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>Velo</w:t>
            </w:r>
            <w:proofErr w:type="spellEnd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>Sajenka</w:t>
            </w:r>
            <w:proofErr w:type="spellEnd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59 810,00 zł</w:t>
            </w:r>
          </w:p>
        </w:tc>
      </w:tr>
      <w:tr w:rsidR="00326403" w:rsidRPr="00D76DF4" w:rsidTr="00D76DF4">
        <w:trPr>
          <w:trHeight w:val="397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>6. Doposażenie siłowni zewnętrznej „Osiedle Koszary” w urządzenia dla osób z niepełnosprawnością na wózkach -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37 365,95 zł</w:t>
            </w:r>
          </w:p>
        </w:tc>
      </w:tr>
      <w:tr w:rsidR="00326403" w:rsidRPr="00D76DF4" w:rsidTr="00D76DF4">
        <w:trPr>
          <w:trHeight w:val="192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>Kaczkomaty</w:t>
            </w:r>
            <w:proofErr w:type="spellEnd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13 400,00 zł</w:t>
            </w:r>
          </w:p>
        </w:tc>
      </w:tr>
      <w:tr w:rsidR="00326403" w:rsidRPr="00D76DF4" w:rsidTr="00D76DF4">
        <w:trPr>
          <w:trHeight w:val="200"/>
        </w:trPr>
        <w:tc>
          <w:tcPr>
            <w:tcW w:w="1055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403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Skałki wspinaczkowe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177 000,00 zł</w:t>
            </w:r>
          </w:p>
        </w:tc>
      </w:tr>
    </w:tbl>
    <w:p w:rsidR="006E3BAB" w:rsidRPr="00D76DF4" w:rsidRDefault="006E3BAB" w:rsidP="00D76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76DF4">
        <w:rPr>
          <w:rFonts w:ascii="Times New Roman" w:eastAsia="Calibri" w:hAnsi="Times New Roman" w:cs="Times New Roman"/>
          <w:b/>
          <w:sz w:val="20"/>
          <w:szCs w:val="20"/>
        </w:rPr>
        <w:t>ZADANIA „MIĘKKIE”</w:t>
      </w:r>
    </w:p>
    <w:tbl>
      <w:tblPr>
        <w:tblW w:w="851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5"/>
        <w:gridCol w:w="7456"/>
      </w:tblGrid>
      <w:tr w:rsidR="006E3BAB" w:rsidRPr="00D76DF4" w:rsidTr="00D76DF4">
        <w:trPr>
          <w:trHeight w:val="273"/>
        </w:trPr>
        <w:tc>
          <w:tcPr>
            <w:tcW w:w="1055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WYBÓR</w:t>
            </w:r>
          </w:p>
        </w:tc>
        <w:tc>
          <w:tcPr>
            <w:tcW w:w="745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 ZADANIA</w:t>
            </w:r>
            <w:r w:rsidR="00D76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I</w:t>
            </w:r>
            <w:r w:rsidR="00D76DF4" w:rsidRPr="00D76D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SZACUNKOWY KOSZT ZADANIA</w:t>
            </w:r>
          </w:p>
        </w:tc>
      </w:tr>
      <w:tr w:rsidR="006E3BAB" w:rsidRPr="00D76DF4" w:rsidTr="00D76DF4">
        <w:trPr>
          <w:trHeight w:val="267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>1. Festyn Rodzinny „Budujemy Więzi – Od Juniora do Seniora” -</w:t>
            </w:r>
            <w:r w:rsid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34 255,00 zł</w:t>
            </w:r>
          </w:p>
        </w:tc>
      </w:tr>
      <w:tr w:rsidR="006E3BAB" w:rsidRPr="00D76DF4" w:rsidTr="00D76DF4">
        <w:trPr>
          <w:trHeight w:val="260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Augustów Dance </w:t>
            </w:r>
            <w:proofErr w:type="spellStart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>Festival</w:t>
            </w:r>
            <w:proofErr w:type="spellEnd"/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44 700,00 zł</w:t>
            </w:r>
          </w:p>
        </w:tc>
      </w:tr>
      <w:tr w:rsidR="006E3BAB" w:rsidRPr="00D76DF4" w:rsidTr="00D76DF4">
        <w:trPr>
          <w:trHeight w:val="252"/>
        </w:trPr>
        <w:tc>
          <w:tcPr>
            <w:tcW w:w="105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6E3BAB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5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BAB" w:rsidRPr="00D76DF4" w:rsidRDefault="00326403" w:rsidP="00D76D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Akcja Sterylizacja - </w:t>
            </w:r>
            <w:r w:rsidRPr="00D76D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40 300,00 zł</w:t>
            </w:r>
          </w:p>
        </w:tc>
      </w:tr>
    </w:tbl>
    <w:p w:rsidR="006E3BAB" w:rsidRPr="00D76DF4" w:rsidRDefault="006E3BAB" w:rsidP="006E3BA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E3BAB" w:rsidRPr="00D76DF4" w:rsidRDefault="006E3BAB" w:rsidP="006E3BA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76DF4">
        <w:rPr>
          <w:rFonts w:ascii="Times New Roman" w:eastAsia="Calibri" w:hAnsi="Times New Roman" w:cs="Times New Roman"/>
          <w:b/>
          <w:sz w:val="20"/>
          <w:szCs w:val="20"/>
        </w:rPr>
        <w:t xml:space="preserve">Imię i nazwisko osoby głosującej: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6E3BAB" w:rsidRPr="00D76DF4" w:rsidTr="0047305A"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3BAB" w:rsidRPr="00D76DF4" w:rsidRDefault="006E3BAB" w:rsidP="006E3BA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76DF4">
        <w:rPr>
          <w:rFonts w:ascii="Times New Roman" w:eastAsia="Calibri" w:hAnsi="Times New Roman" w:cs="Times New Roman"/>
          <w:b/>
          <w:sz w:val="20"/>
          <w:szCs w:val="20"/>
        </w:rPr>
        <w:t>Adres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6E3BAB" w:rsidRPr="00D76DF4" w:rsidTr="0047305A"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3BAB" w:rsidRPr="00D76DF4" w:rsidRDefault="006E3BAB" w:rsidP="006E3BA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6DF4">
        <w:rPr>
          <w:rFonts w:ascii="Times New Roman" w:eastAsia="Calibri" w:hAnsi="Times New Roman" w:cs="Times New Roman"/>
          <w:sz w:val="20"/>
          <w:szCs w:val="20"/>
        </w:rPr>
        <w:t>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E3BAB" w:rsidRPr="00D76DF4" w:rsidTr="0047305A">
        <w:tc>
          <w:tcPr>
            <w:tcW w:w="254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3BAB" w:rsidRPr="00D76DF4" w:rsidRDefault="006E3BAB" w:rsidP="006E3BA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6DF4">
        <w:rPr>
          <w:rFonts w:ascii="Times New Roman" w:eastAsia="Calibri" w:hAnsi="Times New Roman" w:cs="Times New Roman"/>
          <w:sz w:val="20"/>
          <w:szCs w:val="20"/>
        </w:rPr>
        <w:t xml:space="preserve"> Ulica           </w:t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</w:r>
      <w:r w:rsidRPr="00D76DF4">
        <w:rPr>
          <w:rFonts w:ascii="Times New Roman" w:eastAsia="Calibri" w:hAnsi="Times New Roman" w:cs="Times New Roman"/>
          <w:sz w:val="20"/>
          <w:szCs w:val="20"/>
        </w:rPr>
        <w:tab/>
        <w:t xml:space="preserve"> Nr domu/mieszkania                                                                                                                           </w:t>
      </w:r>
    </w:p>
    <w:p w:rsidR="006E3BAB" w:rsidRPr="00D76DF4" w:rsidRDefault="006E3BAB" w:rsidP="006E3BA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76DF4">
        <w:rPr>
          <w:rFonts w:ascii="Times New Roman" w:eastAsia="Calibri" w:hAnsi="Times New Roman" w:cs="Times New Roman"/>
          <w:b/>
          <w:sz w:val="20"/>
          <w:szCs w:val="20"/>
        </w:rPr>
        <w:t xml:space="preserve">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2"/>
        <w:gridCol w:w="340"/>
        <w:gridCol w:w="342"/>
        <w:gridCol w:w="340"/>
        <w:gridCol w:w="332"/>
        <w:gridCol w:w="447"/>
        <w:gridCol w:w="340"/>
        <w:gridCol w:w="332"/>
        <w:gridCol w:w="325"/>
        <w:gridCol w:w="325"/>
      </w:tblGrid>
      <w:tr w:rsidR="006E3BAB" w:rsidRPr="00D76DF4" w:rsidTr="0047305A">
        <w:tc>
          <w:tcPr>
            <w:tcW w:w="34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</w:tcPr>
          <w:p w:rsidR="006E3BAB" w:rsidRPr="00D76DF4" w:rsidRDefault="006E3BAB" w:rsidP="006E3BA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E3BAB" w:rsidRPr="006E3BAB" w:rsidRDefault="006E3BAB" w:rsidP="006E3BAB">
      <w:pPr>
        <w:spacing w:after="0"/>
        <w:jc w:val="both"/>
        <w:rPr>
          <w:rFonts w:ascii="Fira Sans" w:eastAsia="Calibri" w:hAnsi="Fira Sans" w:cs="Times New Roman"/>
          <w:sz w:val="18"/>
          <w:szCs w:val="18"/>
        </w:rPr>
      </w:pPr>
      <w:r w:rsidRPr="006E3BAB">
        <w:rPr>
          <w:rFonts w:ascii="Fira Sans" w:eastAsia="Calibri" w:hAnsi="Fira Sans" w:cs="Times New Roman"/>
          <w:sz w:val="18"/>
          <w:szCs w:val="18"/>
        </w:rPr>
        <w:t xml:space="preserve">                                                                                        </w:t>
      </w:r>
    </w:p>
    <w:p w:rsidR="006E3BAB" w:rsidRPr="00FD7F9C" w:rsidRDefault="006E3BAB" w:rsidP="006E3BAB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E3BAB">
        <w:rPr>
          <w:rFonts w:ascii="Times New Roman" w:eastAsia="Calibri" w:hAnsi="Times New Roman" w:cs="Times New Roman"/>
          <w:b/>
          <w:sz w:val="18"/>
          <w:szCs w:val="18"/>
        </w:rPr>
        <w:t>Uwaga: po zakończeniu procesu wyboru projektów wypełnione karty zostaną zniszczone.</w:t>
      </w:r>
    </w:p>
    <w:p w:rsidR="006E3BAB" w:rsidRPr="00D76DF4" w:rsidRDefault="006E3BAB" w:rsidP="006E3BAB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………………… </w:t>
      </w:r>
    </w:p>
    <w:p w:rsidR="006E3BAB" w:rsidRPr="00D76DF4" w:rsidRDefault="006E3BAB" w:rsidP="00D76DF4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  <w:t xml:space="preserve">         podpis</w:t>
      </w:r>
    </w:p>
    <w:p w:rsidR="006E3BAB" w:rsidRPr="00D76DF4" w:rsidRDefault="006E3BAB" w:rsidP="00FD7F9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D76DF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Wyrażam zgodę na przetwarzanie m</w:t>
      </w:r>
      <w:bookmarkStart w:id="0" w:name="_GoBack"/>
      <w:r w:rsidRPr="00D76DF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oich danych osobowych ujawnionych w zbiorze Budżet Obywatelski przez Burmistrz Miasta Augustowa w celu realizacji Programu </w:t>
      </w:r>
      <w:bookmarkEnd w:id="0"/>
      <w:r w:rsidRPr="00D76DF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Budżetu Obywatelskiego na 2019 r.</w:t>
      </w:r>
    </w:p>
    <w:p w:rsidR="006E3BAB" w:rsidRPr="00D76DF4" w:rsidRDefault="006E3BAB" w:rsidP="006E3BAB">
      <w:pPr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D76DF4">
        <w:rPr>
          <w:rFonts w:ascii="Times New Roman" w:eastAsia="Calibri" w:hAnsi="Times New Roman" w:cs="Times New Roman"/>
          <w:b/>
          <w:sz w:val="18"/>
          <w:szCs w:val="18"/>
        </w:rPr>
        <w:t xml:space="preserve">………………… </w:t>
      </w:r>
    </w:p>
    <w:p w:rsidR="00590152" w:rsidRDefault="006E3BAB" w:rsidP="00FD7F9C">
      <w:pPr>
        <w:jc w:val="both"/>
      </w:pP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</w:r>
      <w:r w:rsidRPr="00D76DF4">
        <w:rPr>
          <w:rFonts w:ascii="Times New Roman" w:eastAsia="Calibri" w:hAnsi="Times New Roman" w:cs="Times New Roman"/>
          <w:b/>
          <w:sz w:val="18"/>
          <w:szCs w:val="18"/>
        </w:rPr>
        <w:tab/>
        <w:t>podpis</w:t>
      </w:r>
    </w:p>
    <w:sectPr w:rsidR="00590152" w:rsidSect="00FD7F9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2C" w:rsidRDefault="0038082C" w:rsidP="00EE23C0">
      <w:pPr>
        <w:spacing w:after="0" w:line="240" w:lineRule="auto"/>
      </w:pPr>
      <w:r>
        <w:separator/>
      </w:r>
    </w:p>
  </w:endnote>
  <w:endnote w:type="continuationSeparator" w:id="0">
    <w:p w:rsidR="0038082C" w:rsidRDefault="0038082C" w:rsidP="00EE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2C" w:rsidRDefault="0038082C" w:rsidP="00EE23C0">
      <w:pPr>
        <w:spacing w:after="0" w:line="240" w:lineRule="auto"/>
      </w:pPr>
      <w:r>
        <w:separator/>
      </w:r>
    </w:p>
  </w:footnote>
  <w:footnote w:type="continuationSeparator" w:id="0">
    <w:p w:rsidR="0038082C" w:rsidRDefault="0038082C" w:rsidP="00EE2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AB"/>
    <w:rsid w:val="00326403"/>
    <w:rsid w:val="0038082C"/>
    <w:rsid w:val="00590152"/>
    <w:rsid w:val="006E3BAB"/>
    <w:rsid w:val="009C217F"/>
    <w:rsid w:val="00A66AB6"/>
    <w:rsid w:val="00C64F5B"/>
    <w:rsid w:val="00D76DF4"/>
    <w:rsid w:val="00EE23C0"/>
    <w:rsid w:val="00F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273F9-97AC-4B36-9B14-880164B4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3C0"/>
  </w:style>
  <w:style w:type="paragraph" w:styleId="Stopka">
    <w:name w:val="footer"/>
    <w:basedOn w:val="Normalny"/>
    <w:link w:val="StopkaZnak"/>
    <w:uiPriority w:val="99"/>
    <w:unhideWhenUsed/>
    <w:rsid w:val="00EE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Kotarski</dc:creator>
  <cp:keywords/>
  <dc:description/>
  <cp:lastModifiedBy>Michał Kotarski</cp:lastModifiedBy>
  <cp:revision>2</cp:revision>
  <cp:lastPrinted>2018-11-27T09:47:00Z</cp:lastPrinted>
  <dcterms:created xsi:type="dcterms:W3CDTF">2018-11-27T09:59:00Z</dcterms:created>
  <dcterms:modified xsi:type="dcterms:W3CDTF">2018-11-27T09:59:00Z</dcterms:modified>
</cp:coreProperties>
</file>